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EE" w:rsidRDefault="00044DEE" w:rsidP="00044DEE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b/>
          <w:bCs/>
          <w:color w:val="000000"/>
        </w:rPr>
        <w:t>ИЗВЕЩЕНИЕ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044DEE" w:rsidRDefault="00044DEE" w:rsidP="00044DEE">
      <w:pPr>
        <w:shd w:val="clear" w:color="auto" w:fill="FFFFFF"/>
        <w:ind w:left="283" w:firstLine="504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о проведении открытого конкурса на право заключения договора аренды муниципального имущественного комплекса Муниципального образования Ширинский сельсовет (водоотведения)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044DEE" w:rsidRDefault="00044DEE" w:rsidP="00044DEE">
      <w:pPr>
        <w:shd w:val="clear" w:color="auto" w:fill="FFFFFF"/>
        <w:ind w:left="283" w:firstLine="504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с. Шира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color w:val="7F7F7F"/>
        </w:rPr>
        <w:t>   «</w:t>
      </w:r>
      <w:proofErr w:type="gramEnd"/>
      <w:r>
        <w:rPr>
          <w:color w:val="7F7F7F"/>
        </w:rPr>
        <w:t>14» июня 2016 г.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> </w:t>
      </w:r>
    </w:p>
    <w:p w:rsidR="00044DEE" w:rsidRDefault="00044DEE" w:rsidP="00044DEE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b/>
          <w:bCs/>
          <w:color w:val="7F7F7F"/>
        </w:rPr>
        <w:t>Основание проведения открытого конкурса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44DEE" w:rsidRDefault="00044DEE" w:rsidP="00044DEE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</w:rPr>
        <w:t>              В соответствии с Гражданским кодексом Российской Федерации, Федеральным законом от 26 июля 2006 года № 135-ФЗ «О защите конкуренции», Приказом Федеральной Антимонопольной Службы России  от 10 февраля 2010 года № 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Федеральным Законом № 416-ФЗ от 07.12.2011 г. «О водоснабжении и водоотведении</w:t>
      </w:r>
      <w:proofErr w:type="gramStart"/>
      <w:r>
        <w:rPr>
          <w:color w:val="7F7F7F"/>
        </w:rPr>
        <w:t>»,  уставом</w:t>
      </w:r>
      <w:proofErr w:type="gramEnd"/>
      <w:r>
        <w:rPr>
          <w:color w:val="7F7F7F"/>
        </w:rPr>
        <w:t xml:space="preserve"> МО Ширинский сельсовет, Распоряжением Главы Ширинского сельсовета № 53 от «10» июня 2016 года «О проведении открытого конкурса на право заключения договоров аренды муниципального имущественного комплекса Муниципального образования Ширинский сельсовет (водоотведения)».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453"/>
        <w:gridCol w:w="6838"/>
      </w:tblGrid>
      <w:tr w:rsidR="00044DEE" w:rsidTr="00044DEE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№ п/п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Наименование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Общие сведения об открытом конкурсе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1.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Форма торгов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Открытый конкурс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2.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Наименование, место нахождения, почтовый адрес, адрес электронной почты и номер контактного телефона организатора конкурса: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7F7F7F"/>
              </w:rPr>
              <w:t>Администрация Ширинского сельсовета Ширинского района Республики Хакасия.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7F7F7F"/>
              </w:rPr>
              <w:t>Место нахождение: 655200, Республика Хакасия, Ширинский район, с.Шира, ул.Щетинина, 151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000000"/>
              </w:rPr>
              <w:t>Почтовый адрес</w:t>
            </w:r>
            <w:r>
              <w:rPr>
                <w:b/>
                <w:bCs/>
                <w:color w:val="7F7F7F"/>
              </w:rPr>
              <w:t>:</w:t>
            </w:r>
            <w:r>
              <w:rPr>
                <w:color w:val="7F7F7F"/>
              </w:rPr>
              <w:t> 655200, Республика Хакасия, Ширинский район, с.Шира, ул.Щетинина, 151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pStyle w:val="11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  <w:sz w:val="22"/>
                <w:szCs w:val="22"/>
              </w:rPr>
              <w:t>Е</w:t>
            </w:r>
            <w:r w:rsidRPr="00044DEE">
              <w:rPr>
                <w:color w:val="7F7F7F"/>
                <w:sz w:val="22"/>
                <w:szCs w:val="22"/>
              </w:rPr>
              <w:t>-</w:t>
            </w:r>
            <w:r>
              <w:rPr>
                <w:color w:val="7F7F7F"/>
                <w:sz w:val="22"/>
                <w:szCs w:val="22"/>
                <w:lang w:val="en-US"/>
              </w:rPr>
              <w:t>mail</w:t>
            </w:r>
            <w:r w:rsidRPr="00044DEE">
              <w:rPr>
                <w:b/>
                <w:bCs/>
                <w:color w:val="7F7F7F"/>
                <w:sz w:val="22"/>
                <w:szCs w:val="22"/>
              </w:rPr>
              <w:t>:</w:t>
            </w:r>
            <w:r>
              <w:rPr>
                <w:color w:val="7F7F7F"/>
                <w:sz w:val="22"/>
                <w:szCs w:val="22"/>
                <w:lang w:val="en-US"/>
              </w:rPr>
              <w:t> shira</w:t>
            </w:r>
            <w:r w:rsidRPr="00044DEE">
              <w:rPr>
                <w:color w:val="7F7F7F"/>
                <w:sz w:val="22"/>
                <w:szCs w:val="22"/>
              </w:rPr>
              <w:t>_</w:t>
            </w:r>
            <w:r>
              <w:rPr>
                <w:color w:val="7F7F7F"/>
                <w:sz w:val="22"/>
                <w:szCs w:val="22"/>
                <w:lang w:val="en-US"/>
              </w:rPr>
              <w:t>ps</w:t>
            </w:r>
            <w:r w:rsidRPr="00044DEE">
              <w:rPr>
                <w:color w:val="7F7F7F"/>
                <w:sz w:val="22"/>
                <w:szCs w:val="22"/>
              </w:rPr>
              <w:t>@</w:t>
            </w:r>
            <w:r>
              <w:rPr>
                <w:color w:val="7F7F7F"/>
                <w:sz w:val="22"/>
                <w:szCs w:val="22"/>
                <w:lang w:val="en-US"/>
              </w:rPr>
              <w:t>mail</w:t>
            </w:r>
            <w:r w:rsidRPr="00044DEE">
              <w:rPr>
                <w:color w:val="7F7F7F"/>
                <w:sz w:val="22"/>
                <w:szCs w:val="22"/>
              </w:rPr>
              <w:t>.</w:t>
            </w:r>
            <w:r>
              <w:rPr>
                <w:color w:val="7F7F7F"/>
                <w:sz w:val="22"/>
                <w:szCs w:val="22"/>
                <w:lang w:val="en-US"/>
              </w:rPr>
              <w:t>ru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pStyle w:val="11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  <w:sz w:val="22"/>
                <w:szCs w:val="22"/>
              </w:rPr>
              <w:t>Тел./факс</w:t>
            </w:r>
            <w:r>
              <w:rPr>
                <w:b/>
                <w:bCs/>
                <w:color w:val="7F7F7F"/>
                <w:sz w:val="22"/>
                <w:szCs w:val="22"/>
              </w:rPr>
              <w:t>:</w:t>
            </w:r>
            <w:r>
              <w:rPr>
                <w:color w:val="7F7F7F"/>
                <w:sz w:val="22"/>
                <w:szCs w:val="22"/>
              </w:rPr>
              <w:t> 8 (39035) 9-11-52, 9-12-81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7F7F7F"/>
              </w:rPr>
              <w:t>Контактное лицо</w:t>
            </w:r>
            <w:r>
              <w:rPr>
                <w:b/>
                <w:bCs/>
                <w:color w:val="7F7F7F"/>
              </w:rPr>
              <w:t>: </w:t>
            </w:r>
            <w:r>
              <w:rPr>
                <w:color w:val="7F7F7F"/>
              </w:rPr>
              <w:t>Редель Любовь Александровна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lastRenderedPageBreak/>
              <w:t>3.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Место расположения, описание и технические характеристики муниципального имущества: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ЛОТ № 1: Согласно приложения №1 к данному извещению.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4.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Целевое назначение муниципального имущества, права на которое передаются по договору: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ЛОТ № 1: Оказание услуг по водоотведению и очистке сточных вод на территории Ширинского сельсовета.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5.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Арендная плата по договору: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7F7F7F"/>
              </w:rPr>
              <w:t>ЛОТ № 1: 44315,36 рублей в год.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6.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Срок действия договора: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color w:val="7F7F7F"/>
              </w:rPr>
              <w:t>ЛОТ № 1: на 3 года (36 месяцев).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 </w:t>
            </w:r>
          </w:p>
        </w:tc>
      </w:tr>
      <w:tr w:rsidR="00044DEE" w:rsidTr="00044DE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7.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pStyle w:val="2"/>
              <w:spacing w:after="0"/>
              <w:jc w:val="both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color w:val="7F7F7F"/>
              </w:rPr>
              <w:t>Срок, место и порядок предоставления конкурсной документации: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DEE" w:rsidRDefault="00044DEE">
            <w:pPr>
              <w:spacing w:before="51"/>
              <w:jc w:val="both"/>
              <w:rPr>
                <w:rFonts w:ascii="Times New Roman" w:hAnsi="Times New Roman" w:cs="Times New Roman"/>
                <w:color w:val="7F7F7F"/>
                <w:sz w:val="24"/>
                <w:szCs w:val="24"/>
              </w:rPr>
            </w:pPr>
            <w:r>
              <w:rPr>
                <w:rStyle w:val="a6"/>
                <w:color w:val="0072BC"/>
              </w:rPr>
              <w:t>Конкурсная документация предоставляется по адресу организатора конкурса с 8-00 час до 16-00 час со дня, следующего за днем размещения на официальном сайте. Официальный сайт размещения конкурсной документации </w:t>
            </w:r>
            <w:hyperlink r:id="rId5" w:history="1">
              <w:r>
                <w:rPr>
                  <w:rStyle w:val="a6"/>
                  <w:color w:val="0000FF"/>
                </w:rPr>
                <w:t>http://www.t</w:t>
              </w:r>
              <w:r>
                <w:rPr>
                  <w:rStyle w:val="a6"/>
                  <w:color w:val="0000FF"/>
                  <w:lang w:val="en-US"/>
                </w:rPr>
                <w:t>orgi</w:t>
              </w:r>
              <w:r>
                <w:rPr>
                  <w:rStyle w:val="a6"/>
                  <w:color w:val="0000FF"/>
                </w:rPr>
                <w:t>.</w:t>
              </w:r>
              <w:r>
                <w:rPr>
                  <w:rStyle w:val="a6"/>
                  <w:color w:val="0000FF"/>
                  <w:lang w:val="en-US"/>
                </w:rPr>
                <w:t>gov</w:t>
              </w:r>
              <w:r>
                <w:rPr>
                  <w:rStyle w:val="a6"/>
                  <w:color w:val="0000FF"/>
                </w:rPr>
                <w:t>.</w:t>
              </w:r>
              <w:r>
                <w:rPr>
                  <w:rStyle w:val="a6"/>
                  <w:color w:val="0000FF"/>
                  <w:lang w:val="en-US"/>
                </w:rPr>
                <w:t>ru</w:t>
              </w:r>
            </w:hyperlink>
            <w:r>
              <w:rPr>
                <w:rStyle w:val="a6"/>
                <w:color w:val="0072BC"/>
              </w:rPr>
              <w:t>. </w:t>
            </w:r>
            <w:r>
              <w:rPr>
                <w:color w:val="7F7F7F"/>
              </w:rPr>
              <w:t>После размещения на официальном сайте  извещения о проведении конкурса организатор конкурса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конкурса, если указанный запрос поступил к нему не позднее, чем за три рабочих дня до даты окончания срока подачи заявок на участие в конкурсе.</w:t>
            </w:r>
          </w:p>
          <w:p w:rsidR="00044DEE" w:rsidRDefault="00044DEE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 </w:t>
            </w:r>
          </w:p>
        </w:tc>
      </w:tr>
    </w:tbl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Декларация по УСН за 2015 г. ООО Вис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Извещение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Конкурсная документация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9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отчет о результатах технического обследования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0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Отчетность за 2015 год ООО ВИС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1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распоряжение</w:t>
        </w:r>
      </w:hyperlink>
    </w:p>
    <w:p w:rsidR="00044DEE" w:rsidRDefault="00044DEE" w:rsidP="00044D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12" w:history="1">
        <w:r>
          <w:rPr>
            <w:rStyle w:val="a4"/>
            <w:rFonts w:ascii="Arial" w:eastAsiaTheme="majorEastAsia" w:hAnsi="Arial" w:cs="Arial"/>
            <w:color w:val="7F7F7F"/>
            <w:sz w:val="18"/>
            <w:szCs w:val="18"/>
          </w:rPr>
          <w:t>тарифы</w:t>
        </w:r>
      </w:hyperlink>
    </w:p>
    <w:p w:rsidR="003554B0" w:rsidRPr="00044DEE" w:rsidRDefault="00044DEE" w:rsidP="00044DEE">
      <w:bookmarkStart w:id="0" w:name="_GoBack"/>
      <w:bookmarkEnd w:id="0"/>
    </w:p>
    <w:sectPr w:rsidR="003554B0" w:rsidRPr="0004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6/%D0%9A%D0%BE%D0%BD%D0%BA%D1%83%D1%80%D1%81%D0%BD%D0%B0%D1%8F-%D0%B4%D0%BE%D0%BA%D1%83%D0%BC%D0%B5%D0%BD%D1%82%D0%B0%D1%86%D0%B8%D1%8F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6/%D0%98%D0%B7%D0%B2%D0%B5%D1%89%D0%B5%D0%BD%D0%B8%D0%B5.doc" TargetMode="External"/><Relationship Id="rId12" Type="http://schemas.openxmlformats.org/officeDocument/2006/relationships/hyperlink" Target="http://shiras.ru/wp-content/uploads/2016/06/%D1%82%D0%B0%D1%80%D0%B8%D1%84%D1%8B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6/%D0%94%D0%B5%D0%BA%D0%BB%D0%B0%D1%80%D0%B0%D1%86%D0%B8%D1%8F-%D0%BF%D0%BE-%D0%A3%D0%A1%D0%9D-%D0%B7%D0%B0-2015-%D0%B3.-%D0%9E%D0%9E%D0%9E-%D0%92%D0%B8%D1%81.zip" TargetMode="External"/><Relationship Id="rId11" Type="http://schemas.openxmlformats.org/officeDocument/2006/relationships/hyperlink" Target="http://shiras.ru/wp-content/uploads/2016/06/%D1%80%D0%B0%D1%81%D0%BF%D0%BE%D1%80%D1%8F%D0%B6%D0%B5%D0%BD%D0%B8%D0%B5.doc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http://shiras.ru/wp-content/uploads/2016/06/%D0%9E%D1%82%D1%87%D0%B5%D1%82%D0%BD%D0%BE%D1%81%D1%82%D1%8C-%D0%B7%D0%B0-2015-%D0%B3%D0%BE%D0%B4-%D0%9E%D0%9E%D0%9E-%D0%92%D0%98%D0%A1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as.ru/wp-content/uploads/2016/06/%D0%BE%D1%82%D1%87%D0%B5%D1%82-%D0%BE-%D1%80%D0%B5%D0%B7%D1%83%D0%BB%D1%8C%D1%82%D0%B0%D1%82%D0%B0%D1%85-%D1%82%D0%B5%D1%85%D0%BD%D0%B8%D1%87%D0%B5%D1%81%D0%BA%D0%BE%D0%B3%D0%BE-%D0%BE%D0%B1%D1%81%D0%BB%D0%B5%D0%B4%D0%BE%D0%B2%D0%B0%D0%BD%D0%B8%D1%8F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719</Words>
  <Characters>4100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152</cp:revision>
  <dcterms:created xsi:type="dcterms:W3CDTF">2021-09-02T01:10:00Z</dcterms:created>
  <dcterms:modified xsi:type="dcterms:W3CDTF">2021-09-02T08:28:00Z</dcterms:modified>
</cp:coreProperties>
</file>